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7C" w:rsidRPr="00D958E7" w:rsidRDefault="00EA637C" w:rsidP="00F16C32">
      <w:pPr>
        <w:pStyle w:val="2"/>
        <w:spacing w:before="0" w:after="0" w:line="360" w:lineRule="auto"/>
        <w:ind w:left="3402" w:firstLine="0"/>
        <w:jc w:val="center"/>
        <w:rPr>
          <w:rFonts w:ascii="Times New Roman" w:hAnsi="Times New Roman"/>
          <w:bCs w:val="0"/>
          <w:i w:val="0"/>
          <w:lang w:val="ru-RU"/>
        </w:rPr>
      </w:pPr>
      <w:r>
        <w:rPr>
          <w:rFonts w:ascii="Times New Roman" w:hAnsi="Times New Roman"/>
          <w:bCs w:val="0"/>
          <w:i w:val="0"/>
        </w:rPr>
        <w:t>ЗАТВЕРДЖУЮ</w:t>
      </w:r>
    </w:p>
    <w:p w:rsidR="00EA637C" w:rsidRPr="00D81DF4" w:rsidRDefault="00F16C32" w:rsidP="00F16C32">
      <w:pPr>
        <w:spacing w:line="360" w:lineRule="auto"/>
        <w:ind w:left="3402" w:firstLine="0"/>
        <w:jc w:val="left"/>
      </w:pPr>
      <w:r w:rsidRPr="00D81DF4">
        <w:t>Проректор</w:t>
      </w:r>
      <w:r w:rsidR="00EA637C" w:rsidRPr="00D81DF4">
        <w:t xml:space="preserve"> </w:t>
      </w:r>
      <w:r>
        <w:t>з науково-педагогічної роботи</w:t>
      </w:r>
    </w:p>
    <w:p w:rsidR="00F16C32" w:rsidRDefault="00EA637C" w:rsidP="00F16C32">
      <w:pPr>
        <w:spacing w:line="276" w:lineRule="auto"/>
        <w:ind w:left="3402" w:firstLine="0"/>
        <w:jc w:val="left"/>
        <w:rPr>
          <w:lang w:val="ru-RU"/>
        </w:rPr>
      </w:pPr>
      <w:r w:rsidRPr="00D81DF4">
        <w:t>____________</w:t>
      </w:r>
      <w:r>
        <w:rPr>
          <w:lang w:val="ru-RU"/>
        </w:rPr>
        <w:t>___</w:t>
      </w:r>
      <w:r w:rsidR="00F16C32">
        <w:rPr>
          <w:lang w:val="ru-RU"/>
        </w:rPr>
        <w:t xml:space="preserve"> </w:t>
      </w:r>
      <w:r w:rsidR="00F16C32" w:rsidRPr="00F16C32">
        <w:rPr>
          <w:b/>
          <w:lang w:val="ru-RU"/>
        </w:rPr>
        <w:t>Світлана КОТЮЖИНСЬКА</w:t>
      </w:r>
      <w:r w:rsidRPr="00D81DF4">
        <w:t xml:space="preserve"> </w:t>
      </w:r>
      <w:r>
        <w:rPr>
          <w:lang w:val="ru-RU"/>
        </w:rPr>
        <w:t xml:space="preserve">  </w:t>
      </w:r>
    </w:p>
    <w:p w:rsidR="00EA637C" w:rsidRPr="00D81DF4" w:rsidRDefault="00F16C32" w:rsidP="00F16C32">
      <w:pPr>
        <w:spacing w:line="276" w:lineRule="auto"/>
        <w:ind w:left="3402" w:firstLine="0"/>
        <w:jc w:val="left"/>
      </w:pPr>
      <w:r>
        <w:rPr>
          <w:lang w:val="ru-RU"/>
        </w:rPr>
        <w:t>«</w:t>
      </w:r>
      <w:r w:rsidR="00EA637C">
        <w:t>__</w:t>
      </w:r>
      <w:r>
        <w:t>»</w:t>
      </w:r>
      <w:r w:rsidR="00EA637C" w:rsidRPr="00D81DF4">
        <w:t xml:space="preserve">  </w:t>
      </w:r>
      <w:r>
        <w:rPr>
          <w:lang w:val="ru-RU"/>
        </w:rPr>
        <w:t>______________</w:t>
      </w:r>
      <w:r>
        <w:t xml:space="preserve">  2023</w:t>
      </w:r>
      <w:r w:rsidR="00EA637C" w:rsidRPr="00D81DF4">
        <w:t xml:space="preserve"> р.</w:t>
      </w:r>
    </w:p>
    <w:p w:rsidR="00AE304B" w:rsidRDefault="00AE304B"/>
    <w:p w:rsidR="00C5447D" w:rsidRDefault="00C5447D"/>
    <w:p w:rsidR="00EA637C" w:rsidRDefault="00EA637C" w:rsidP="00EA637C">
      <w:pPr>
        <w:spacing w:line="240" w:lineRule="auto"/>
        <w:jc w:val="center"/>
        <w:rPr>
          <w:b/>
          <w:bCs/>
        </w:rPr>
      </w:pPr>
    </w:p>
    <w:p w:rsidR="00EA637C" w:rsidRPr="003B0DFF" w:rsidRDefault="00EA637C" w:rsidP="00EA637C">
      <w:pPr>
        <w:spacing w:line="240" w:lineRule="auto"/>
        <w:jc w:val="center"/>
        <w:rPr>
          <w:b/>
          <w:bCs/>
        </w:rPr>
      </w:pPr>
      <w:r w:rsidRPr="003B0DFF">
        <w:rPr>
          <w:b/>
          <w:bCs/>
        </w:rPr>
        <w:t>ЕКСПЕРТНИЙ ВИСНОВОК</w:t>
      </w:r>
    </w:p>
    <w:p w:rsidR="00EA637C" w:rsidRPr="003B0DFF" w:rsidRDefault="00EA637C" w:rsidP="00EA637C">
      <w:pPr>
        <w:spacing w:line="240" w:lineRule="auto"/>
        <w:jc w:val="center"/>
        <w:rPr>
          <w:b/>
          <w:bCs/>
        </w:rPr>
      </w:pPr>
      <w:r w:rsidRPr="003B0DFF">
        <w:rPr>
          <w:b/>
          <w:bCs/>
        </w:rPr>
        <w:t>про можливість опублікування матеріалів у пресі та інших</w:t>
      </w:r>
    </w:p>
    <w:p w:rsidR="00EA637C" w:rsidRDefault="00EA637C" w:rsidP="00EA637C">
      <w:pPr>
        <w:spacing w:line="240" w:lineRule="auto"/>
        <w:ind w:left="0" w:firstLine="0"/>
        <w:jc w:val="center"/>
        <w:rPr>
          <w:b/>
          <w:bCs/>
        </w:rPr>
      </w:pPr>
      <w:r w:rsidRPr="003B0DFF">
        <w:rPr>
          <w:b/>
          <w:bCs/>
        </w:rPr>
        <w:t>засобах масової інформації</w:t>
      </w:r>
    </w:p>
    <w:p w:rsidR="00EA637C" w:rsidRDefault="00EA637C" w:rsidP="00EA637C">
      <w:pPr>
        <w:spacing w:line="240" w:lineRule="auto"/>
        <w:ind w:left="0" w:firstLine="0"/>
        <w:jc w:val="center"/>
        <w:rPr>
          <w:b/>
          <w:bCs/>
        </w:rPr>
      </w:pPr>
    </w:p>
    <w:p w:rsidR="00707BD9" w:rsidRDefault="00707BD9" w:rsidP="00EA637C">
      <w:pPr>
        <w:spacing w:line="240" w:lineRule="auto"/>
        <w:ind w:left="0" w:firstLine="0"/>
        <w:jc w:val="center"/>
        <w:rPr>
          <w:b/>
          <w:bCs/>
        </w:rPr>
      </w:pPr>
    </w:p>
    <w:p w:rsidR="00EA637C" w:rsidRPr="00F227B1" w:rsidRDefault="00EA637C" w:rsidP="00EA637C">
      <w:pPr>
        <w:spacing w:line="360" w:lineRule="auto"/>
        <w:ind w:left="0" w:firstLine="709"/>
        <w:rPr>
          <w:u w:val="single"/>
          <w:lang w:val="ru-RU"/>
        </w:rPr>
      </w:pPr>
      <w:r w:rsidRPr="00F227B1">
        <w:t xml:space="preserve">Експертна комісія (керівник-експерт) </w:t>
      </w:r>
      <w:r w:rsidR="00F16C32" w:rsidRPr="00F16C32">
        <w:rPr>
          <w:i/>
          <w:u w:val="single"/>
        </w:rPr>
        <w:t>Володимир БАБІЄНКО</w:t>
      </w:r>
      <w:r w:rsidR="00F16C32">
        <w:rPr>
          <w:i/>
          <w:u w:val="single"/>
        </w:rPr>
        <w:tab/>
      </w:r>
      <w:r w:rsidR="00F16C32">
        <w:rPr>
          <w:i/>
          <w:u w:val="single"/>
        </w:rPr>
        <w:tab/>
      </w:r>
    </w:p>
    <w:p w:rsidR="00EA637C" w:rsidRPr="00EA637C" w:rsidRDefault="00EA637C" w:rsidP="00EA637C">
      <w:pPr>
        <w:spacing w:line="240" w:lineRule="auto"/>
        <w:ind w:left="0" w:firstLine="0"/>
        <w:rPr>
          <w:iCs/>
          <w:u w:val="single"/>
        </w:rPr>
      </w:pPr>
      <w:r>
        <w:rPr>
          <w:i/>
          <w:iCs/>
          <w:u w:val="single"/>
        </w:rPr>
        <w:t xml:space="preserve">         </w:t>
      </w:r>
      <w:r w:rsidRPr="00EA637C">
        <w:rPr>
          <w:i/>
          <w:iCs/>
          <w:u w:val="single"/>
        </w:rPr>
        <w:t>Одеського національного медичного університету МОЗ</w:t>
      </w:r>
      <w:r>
        <w:rPr>
          <w:i/>
          <w:iCs/>
          <w:u w:val="single"/>
        </w:rPr>
        <w:t xml:space="preserve"> України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EA637C" w:rsidRDefault="00EA637C" w:rsidP="00EA637C">
      <w:pPr>
        <w:spacing w:line="240" w:lineRule="auto"/>
        <w:ind w:left="0" w:firstLine="709"/>
        <w:jc w:val="center"/>
        <w:rPr>
          <w:vertAlign w:val="superscript"/>
        </w:rPr>
      </w:pPr>
      <w:r w:rsidRPr="00D81DF4">
        <w:rPr>
          <w:vertAlign w:val="superscript"/>
        </w:rPr>
        <w:t>установа з вказівкою відомства</w:t>
      </w:r>
    </w:p>
    <w:p w:rsidR="00EA637C" w:rsidRDefault="00EA637C" w:rsidP="00EA637C">
      <w:pPr>
        <w:spacing w:line="360" w:lineRule="auto"/>
        <w:ind w:left="0" w:firstLine="0"/>
        <w:rPr>
          <w:iCs/>
          <w:spacing w:val="-4"/>
        </w:rPr>
      </w:pPr>
      <w:r>
        <w:t xml:space="preserve">розглянула </w:t>
      </w:r>
      <w:r w:rsidRPr="00EA637C">
        <w:rPr>
          <w:i/>
          <w:u w:val="single"/>
        </w:rPr>
        <w:t>статтю</w:t>
      </w:r>
      <w:r w:rsidR="00707BD9">
        <w:rPr>
          <w:i/>
          <w:u w:val="single"/>
          <w:lang w:val="ru-RU"/>
        </w:rPr>
        <w:t xml:space="preserve"> </w:t>
      </w:r>
      <w:r w:rsidR="00707BD9">
        <w:rPr>
          <w:i/>
          <w:u w:val="single"/>
          <w:lang w:val="ru-RU"/>
        </w:rPr>
        <w:tab/>
      </w:r>
      <w:r w:rsidR="00F16C32">
        <w:rPr>
          <w:i/>
          <w:u w:val="single"/>
        </w:rPr>
        <w:tab/>
      </w:r>
      <w:r w:rsidR="00F16C32">
        <w:rPr>
          <w:i/>
          <w:u w:val="single"/>
        </w:rPr>
        <w:tab/>
      </w:r>
      <w:r w:rsidR="00F16C32">
        <w:rPr>
          <w:i/>
          <w:u w:val="single"/>
        </w:rPr>
        <w:tab/>
      </w:r>
      <w:r w:rsidR="00F16C32">
        <w:rPr>
          <w:i/>
          <w:u w:val="single"/>
        </w:rPr>
        <w:tab/>
      </w:r>
      <w:r w:rsidR="00F16C32">
        <w:rPr>
          <w:i/>
          <w:u w:val="single"/>
        </w:rPr>
        <w:tab/>
      </w:r>
      <w:r w:rsidR="00F16C32">
        <w:rPr>
          <w:i/>
          <w:u w:val="single"/>
        </w:rPr>
        <w:tab/>
      </w:r>
      <w:r w:rsidR="00F16C32">
        <w:rPr>
          <w:i/>
          <w:u w:val="single"/>
        </w:rPr>
        <w:tab/>
      </w:r>
      <w:r w:rsidR="0041596B">
        <w:rPr>
          <w:i/>
          <w:iCs/>
          <w:spacing w:val="-4"/>
          <w:u w:val="single"/>
        </w:rPr>
        <w:tab/>
      </w:r>
      <w:r w:rsidR="0041596B">
        <w:rPr>
          <w:i/>
          <w:iCs/>
          <w:spacing w:val="-4"/>
          <w:u w:val="single"/>
        </w:rPr>
        <w:tab/>
      </w:r>
      <w:r w:rsidR="0041596B">
        <w:rPr>
          <w:i/>
          <w:iCs/>
          <w:spacing w:val="-4"/>
          <w:u w:val="single"/>
        </w:rPr>
        <w:tab/>
      </w:r>
      <w:r w:rsidR="00707BD9">
        <w:rPr>
          <w:i/>
          <w:iCs/>
          <w:spacing w:val="-4"/>
          <w:u w:val="single"/>
        </w:rPr>
        <w:tab/>
      </w:r>
      <w:r w:rsidR="008920E9">
        <w:rPr>
          <w:i/>
          <w:iCs/>
          <w:spacing w:val="-4"/>
          <w:u w:val="single"/>
        </w:rPr>
        <w:tab/>
      </w:r>
      <w:r w:rsidR="008920E9">
        <w:rPr>
          <w:i/>
          <w:iCs/>
          <w:spacing w:val="-4"/>
          <w:u w:val="single"/>
        </w:rPr>
        <w:tab/>
      </w:r>
      <w:r w:rsidR="008920E9">
        <w:rPr>
          <w:i/>
          <w:iCs/>
          <w:spacing w:val="-4"/>
          <w:u w:val="single"/>
        </w:rPr>
        <w:tab/>
      </w:r>
      <w:r w:rsidR="008920E9">
        <w:rPr>
          <w:i/>
          <w:iCs/>
          <w:spacing w:val="-4"/>
          <w:u w:val="single"/>
        </w:rPr>
        <w:tab/>
      </w:r>
      <w:r w:rsidR="008920E9">
        <w:rPr>
          <w:i/>
          <w:iCs/>
          <w:spacing w:val="-4"/>
          <w:u w:val="single"/>
        </w:rPr>
        <w:tab/>
      </w:r>
      <w:r w:rsidR="008920E9">
        <w:rPr>
          <w:i/>
          <w:iCs/>
          <w:spacing w:val="-4"/>
          <w:u w:val="single"/>
        </w:rPr>
        <w:tab/>
      </w:r>
      <w:r w:rsidR="008920E9">
        <w:rPr>
          <w:i/>
          <w:iCs/>
          <w:spacing w:val="-4"/>
          <w:u w:val="single"/>
        </w:rPr>
        <w:tab/>
      </w:r>
      <w:r w:rsidR="008920E9">
        <w:rPr>
          <w:i/>
          <w:iCs/>
          <w:spacing w:val="-4"/>
          <w:u w:val="single"/>
        </w:rPr>
        <w:tab/>
      </w:r>
      <w:r w:rsidR="008920E9">
        <w:rPr>
          <w:i/>
          <w:iCs/>
          <w:spacing w:val="-4"/>
          <w:u w:val="single"/>
        </w:rPr>
        <w:tab/>
      </w:r>
      <w:r w:rsidR="008920E9">
        <w:rPr>
          <w:i/>
          <w:iCs/>
          <w:spacing w:val="-4"/>
          <w:u w:val="single"/>
        </w:rPr>
        <w:tab/>
      </w:r>
      <w:r w:rsidR="00707BD9">
        <w:rPr>
          <w:i/>
          <w:iCs/>
          <w:spacing w:val="-4"/>
          <w:u w:val="single"/>
        </w:rPr>
        <w:tab/>
      </w:r>
    </w:p>
    <w:p w:rsidR="00EA637C" w:rsidRDefault="00EA637C" w:rsidP="00EA637C">
      <w:pPr>
        <w:spacing w:line="360" w:lineRule="auto"/>
        <w:ind w:left="0" w:firstLine="0"/>
        <w:rPr>
          <w:i/>
          <w:u w:val="single"/>
        </w:rPr>
      </w:pPr>
      <w:r>
        <w:rPr>
          <w:iCs/>
          <w:spacing w:val="-4"/>
        </w:rPr>
        <w:t xml:space="preserve">на тему: </w:t>
      </w:r>
      <w:r w:rsidRPr="00D958E7">
        <w:rPr>
          <w:i/>
          <w:u w:val="single"/>
        </w:rPr>
        <w:t>«</w:t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r w:rsidR="008920E9">
        <w:rPr>
          <w:i/>
          <w:u w:val="single"/>
        </w:rPr>
        <w:tab/>
      </w:r>
      <w:bookmarkStart w:id="0" w:name="_GoBack"/>
      <w:bookmarkEnd w:id="0"/>
      <w:r w:rsidR="00707BD9">
        <w:rPr>
          <w:i/>
          <w:u w:val="single"/>
        </w:rPr>
        <w:t>»</w:t>
      </w:r>
    </w:p>
    <w:p w:rsidR="00F227B1" w:rsidRDefault="00F227B1" w:rsidP="00F227B1">
      <w:pPr>
        <w:spacing w:line="240" w:lineRule="auto"/>
        <w:ind w:left="0" w:firstLine="0"/>
        <w:rPr>
          <w:iCs/>
          <w:lang w:val="ru-RU"/>
        </w:rPr>
      </w:pPr>
      <w:r w:rsidRPr="00D81DF4">
        <w:t>підтверджує</w:t>
      </w:r>
      <w:r w:rsidRPr="00F227B1">
        <w:t>, що в матеріалі дослідження</w:t>
      </w:r>
      <w:r w:rsidRPr="00F227B1">
        <w:rPr>
          <w:u w:val="single"/>
        </w:rPr>
        <w:t xml:space="preserve"> </w:t>
      </w:r>
      <w:r w:rsidRPr="00F227B1">
        <w:rPr>
          <w:i/>
          <w:iCs/>
          <w:u w:val="single"/>
        </w:rPr>
        <w:t>не містяться</w:t>
      </w:r>
      <w:r w:rsidRPr="00F227B1">
        <w:rPr>
          <w:b/>
          <w:i/>
          <w:iCs/>
          <w:u w:val="single"/>
        </w:rPr>
        <w:t xml:space="preserve"> </w:t>
      </w:r>
      <w:r w:rsidRPr="00F227B1">
        <w:rPr>
          <w:iCs/>
        </w:rPr>
        <w:t>відомості</w:t>
      </w:r>
      <w:r>
        <w:rPr>
          <w:iCs/>
          <w:lang w:val="ru-RU"/>
        </w:rPr>
        <w:t xml:space="preserve">, </w:t>
      </w:r>
      <w:proofErr w:type="spellStart"/>
      <w:r>
        <w:rPr>
          <w:iCs/>
          <w:lang w:val="ru-RU"/>
        </w:rPr>
        <w:t>передба</w:t>
      </w:r>
      <w:proofErr w:type="spellEnd"/>
      <w:r>
        <w:rPr>
          <w:iCs/>
          <w:lang w:val="ru-RU"/>
        </w:rPr>
        <w:t>-</w:t>
      </w:r>
      <w:r w:rsidRPr="00F227B1">
        <w:rPr>
          <w:iCs/>
          <w:lang w:val="ru-RU"/>
        </w:rPr>
        <w:t xml:space="preserve"> </w:t>
      </w:r>
    </w:p>
    <w:p w:rsidR="00F227B1" w:rsidRDefault="00F227B1" w:rsidP="00F227B1">
      <w:pPr>
        <w:spacing w:line="240" w:lineRule="auto"/>
        <w:ind w:left="3540" w:firstLine="0"/>
        <w:rPr>
          <w:vertAlign w:val="superscript"/>
          <w:lang w:val="ru-RU"/>
        </w:rPr>
      </w:pPr>
      <w:r w:rsidRPr="00D81DF4">
        <w:rPr>
          <w:vertAlign w:val="superscript"/>
        </w:rPr>
        <w:t>чи є відомості, передбачені розділом 3, Положення-92</w:t>
      </w:r>
    </w:p>
    <w:p w:rsidR="00F227B1" w:rsidRDefault="00F227B1" w:rsidP="00F227B1">
      <w:pPr>
        <w:spacing w:line="240" w:lineRule="auto"/>
        <w:ind w:left="0" w:firstLine="0"/>
      </w:pPr>
      <w:proofErr w:type="spellStart"/>
      <w:proofErr w:type="gramStart"/>
      <w:r w:rsidRPr="00F227B1">
        <w:rPr>
          <w:lang w:val="ru-RU"/>
        </w:rPr>
        <w:t>че</w:t>
      </w:r>
      <w:r>
        <w:rPr>
          <w:lang w:val="ru-RU"/>
        </w:rPr>
        <w:t>н</w:t>
      </w:r>
      <w:proofErr w:type="spellEnd"/>
      <w:r>
        <w:t>і</w:t>
      </w:r>
      <w:proofErr w:type="gramEnd"/>
      <w:r>
        <w:t xml:space="preserve"> Положенням 92.</w:t>
      </w:r>
    </w:p>
    <w:p w:rsidR="00F227B1" w:rsidRPr="00F227B1" w:rsidRDefault="00F227B1" w:rsidP="00F227B1">
      <w:pPr>
        <w:spacing w:line="240" w:lineRule="auto"/>
        <w:ind w:left="0" w:firstLine="709"/>
        <w:rPr>
          <w:sz w:val="16"/>
          <w:szCs w:val="16"/>
        </w:rPr>
      </w:pPr>
    </w:p>
    <w:p w:rsidR="00F227B1" w:rsidRDefault="00F227B1" w:rsidP="00F227B1">
      <w:pPr>
        <w:spacing w:line="360" w:lineRule="auto"/>
        <w:ind w:left="0" w:firstLine="709"/>
      </w:pPr>
      <w:r w:rsidRPr="00D81DF4">
        <w:t xml:space="preserve">На публікацію матеріалу </w:t>
      </w:r>
      <w:r w:rsidRPr="00F227B1">
        <w:rPr>
          <w:i/>
          <w:iCs/>
          <w:u w:val="single"/>
        </w:rPr>
        <w:t>не потрібно</w:t>
      </w:r>
      <w:r w:rsidRPr="008B6E89">
        <w:rPr>
          <w:b/>
        </w:rPr>
        <w:t xml:space="preserve"> </w:t>
      </w:r>
      <w:r>
        <w:t>отримати</w:t>
      </w:r>
      <w:r w:rsidRPr="00D81DF4">
        <w:t xml:space="preserve"> дозвіл М</w:t>
      </w:r>
      <w:r>
        <w:t>іністерства охорони здоров’я</w:t>
      </w:r>
      <w:r w:rsidRPr="00D81DF4">
        <w:t xml:space="preserve"> України</w:t>
      </w:r>
      <w:r>
        <w:t>.</w:t>
      </w:r>
    </w:p>
    <w:p w:rsidR="00F227B1" w:rsidRPr="00707BD9" w:rsidRDefault="00F227B1" w:rsidP="00F227B1">
      <w:pPr>
        <w:spacing w:line="360" w:lineRule="auto"/>
        <w:ind w:left="0" w:firstLine="709"/>
      </w:pPr>
      <w:r>
        <w:t xml:space="preserve">Комісія з питань біоетики підтверджує, </w:t>
      </w:r>
      <w:r w:rsidR="00C5447D">
        <w:t xml:space="preserve">що матеріали і методи проведення наукових досліджень відповідають наказу </w:t>
      </w:r>
      <w:r w:rsidR="00F16C32" w:rsidRPr="00D81DF4">
        <w:t xml:space="preserve">МОЗ України </w:t>
      </w:r>
      <w:r w:rsidR="00F16C32" w:rsidRPr="00707BD9">
        <w:t xml:space="preserve">від 01.11.2000 р. </w:t>
      </w:r>
      <w:r w:rsidR="00C5447D" w:rsidRPr="00707BD9">
        <w:t>№</w:t>
      </w:r>
      <w:r w:rsidR="00F16C32" w:rsidRPr="00707BD9">
        <w:t xml:space="preserve"> </w:t>
      </w:r>
      <w:r w:rsidR="00C5447D" w:rsidRPr="00707BD9">
        <w:t xml:space="preserve">281 </w:t>
      </w:r>
    </w:p>
    <w:p w:rsidR="00C5447D" w:rsidRPr="00C5447D" w:rsidRDefault="00C5447D" w:rsidP="00C5447D">
      <w:pPr>
        <w:rPr>
          <w:b/>
          <w:bCs/>
          <w:sz w:val="16"/>
          <w:szCs w:val="16"/>
        </w:rPr>
      </w:pPr>
    </w:p>
    <w:p w:rsidR="00C5447D" w:rsidRDefault="00C5447D" w:rsidP="00C5447D">
      <w:pPr>
        <w:ind w:firstLine="589"/>
        <w:rPr>
          <w:bCs/>
        </w:rPr>
      </w:pPr>
      <w:r>
        <w:rPr>
          <w:b/>
          <w:bCs/>
        </w:rPr>
        <w:t>Висновок</w:t>
      </w:r>
      <w:r w:rsidRPr="003B0DFF">
        <w:rPr>
          <w:b/>
          <w:bCs/>
        </w:rPr>
        <w:t xml:space="preserve">: </w:t>
      </w:r>
      <w:r w:rsidRPr="003B0DFF">
        <w:rPr>
          <w:bCs/>
        </w:rPr>
        <w:t xml:space="preserve">вищевказана </w:t>
      </w:r>
      <w:r w:rsidRPr="00C5447D">
        <w:rPr>
          <w:bCs/>
          <w:i/>
        </w:rPr>
        <w:t>стаття може бути опублікована у відкритій пресі</w:t>
      </w:r>
      <w:r w:rsidRPr="003B0DFF">
        <w:rPr>
          <w:bCs/>
        </w:rPr>
        <w:t>.</w:t>
      </w:r>
      <w:r>
        <w:rPr>
          <w:bCs/>
        </w:rPr>
        <w:t xml:space="preserve"> </w:t>
      </w:r>
    </w:p>
    <w:p w:rsidR="00C5447D" w:rsidRDefault="00C5447D" w:rsidP="00C5447D">
      <w:pPr>
        <w:ind w:left="0" w:firstLine="0"/>
        <w:rPr>
          <w:bCs/>
        </w:rPr>
      </w:pPr>
    </w:p>
    <w:p w:rsidR="00C5447D" w:rsidRDefault="00C5447D" w:rsidP="00C5447D">
      <w:pPr>
        <w:ind w:firstLine="589"/>
        <w:rPr>
          <w:bCs/>
        </w:rPr>
      </w:pPr>
    </w:p>
    <w:p w:rsidR="00F16C32" w:rsidRDefault="00F16C32" w:rsidP="00C5447D">
      <w:pPr>
        <w:ind w:firstLine="589"/>
        <w:rPr>
          <w:bCs/>
        </w:rPr>
      </w:pPr>
    </w:p>
    <w:p w:rsidR="00C5447D" w:rsidRDefault="00C5447D" w:rsidP="00C5447D">
      <w:pPr>
        <w:ind w:firstLine="589"/>
        <w:rPr>
          <w:bCs/>
        </w:rPr>
      </w:pPr>
    </w:p>
    <w:p w:rsidR="00C5447D" w:rsidRPr="003B0DFF" w:rsidRDefault="00C5447D" w:rsidP="00F16C32">
      <w:pPr>
        <w:ind w:firstLine="589"/>
        <w:rPr>
          <w:bCs/>
        </w:rPr>
      </w:pPr>
      <w:r w:rsidRPr="00707BD9">
        <w:rPr>
          <w:b/>
          <w:bCs/>
        </w:rPr>
        <w:t>Голова комісії, експерт</w:t>
      </w:r>
      <w:r w:rsidR="00F16C32" w:rsidRPr="00707BD9">
        <w:rPr>
          <w:b/>
          <w:bCs/>
        </w:rPr>
        <w:tab/>
      </w:r>
      <w:r w:rsidR="00F16C32" w:rsidRPr="00707BD9">
        <w:rPr>
          <w:b/>
          <w:bCs/>
        </w:rPr>
        <w:tab/>
      </w:r>
      <w:r w:rsidR="00F16C32" w:rsidRPr="00707BD9">
        <w:rPr>
          <w:b/>
          <w:bCs/>
        </w:rPr>
        <w:tab/>
        <w:t>Володимир БАБІЄНКО</w:t>
      </w:r>
    </w:p>
    <w:p w:rsidR="00C5447D" w:rsidRPr="00F227B1" w:rsidRDefault="00C5447D" w:rsidP="00F227B1">
      <w:pPr>
        <w:spacing w:line="360" w:lineRule="auto"/>
        <w:ind w:left="0" w:firstLine="709"/>
      </w:pPr>
    </w:p>
    <w:sectPr w:rsidR="00C5447D" w:rsidRPr="00F227B1" w:rsidSect="00AE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7C"/>
    <w:rsid w:val="0041596B"/>
    <w:rsid w:val="006E2132"/>
    <w:rsid w:val="00707BD9"/>
    <w:rsid w:val="008920E9"/>
    <w:rsid w:val="009A3531"/>
    <w:rsid w:val="00AE304B"/>
    <w:rsid w:val="00C5447D"/>
    <w:rsid w:val="00EA637C"/>
    <w:rsid w:val="00F16C32"/>
    <w:rsid w:val="00F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EA53B-7A0E-4A14-B2BB-BA36C938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7C"/>
    <w:pPr>
      <w:widowControl w:val="0"/>
      <w:autoSpaceDE w:val="0"/>
      <w:autoSpaceDN w:val="0"/>
      <w:adjustRightInd w:val="0"/>
      <w:spacing w:line="300" w:lineRule="auto"/>
      <w:ind w:left="120" w:firstLine="720"/>
      <w:jc w:val="both"/>
    </w:pPr>
    <w:rPr>
      <w:rFonts w:eastAsia="Times New Roman"/>
      <w:lang w:val="uk-UA" w:eastAsia="ru-RU"/>
    </w:rPr>
  </w:style>
  <w:style w:type="paragraph" w:styleId="2">
    <w:name w:val="heading 2"/>
    <w:basedOn w:val="a"/>
    <w:next w:val="a"/>
    <w:link w:val="20"/>
    <w:qFormat/>
    <w:rsid w:val="00EA637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637C"/>
    <w:rPr>
      <w:rFonts w:ascii="Cambria" w:eastAsia="Times New Roman" w:hAnsi="Cambria"/>
      <w:b/>
      <w:bCs/>
      <w:i/>
      <w:iCs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4159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596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</cp:lastModifiedBy>
  <cp:revision>5</cp:revision>
  <cp:lastPrinted>2023-02-08T11:26:00Z</cp:lastPrinted>
  <dcterms:created xsi:type="dcterms:W3CDTF">2017-04-04T06:23:00Z</dcterms:created>
  <dcterms:modified xsi:type="dcterms:W3CDTF">2023-02-09T09:21:00Z</dcterms:modified>
</cp:coreProperties>
</file>